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0001632186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5"/>
        <w:gridCol w:w="3400"/>
      </w:tblGrid>
      <w:tr>
        <w:trPr/>
        <w:tc>
          <w:tcPr>
            <w:tcW w:w="6805" w:type="dxa"/>
            <w:tcBorders/>
            <w:vAlign w:val="center"/>
          </w:tcPr>
          <w:p>
            <w:pPr>
              <w:pStyle w:val="TableContents"/>
              <w:bidi w:val="0"/>
              <w:spacing w:before="0" w:after="283"/>
              <w:jc w:val="left"/>
              <w:rPr/>
            </w:pPr>
            <w:r>
              <w:rPr/>
              <w:t>Name of Issuer</w:t>
            </w:r>
          </w:p>
        </w:tc>
        <w:tc>
          <w:tcPr>
            <w:tcW w:w="3400" w:type="dxa"/>
            <w:tcBorders/>
            <w:vAlign w:val="center"/>
          </w:tcPr>
          <w:p>
            <w:pPr>
              <w:pStyle w:val="TableContents"/>
              <w:bidi w:val="0"/>
              <w:spacing w:before="0" w:after="0"/>
              <w:jc w:val="left"/>
              <w:rPr/>
            </w:pPr>
            <w:r>
              <w:rPr/>
              <w:t>FirstCash Holdings, Inc.</w:t>
            </w:r>
          </w:p>
        </w:tc>
      </w:tr>
      <w:tr>
        <w:trPr/>
        <w:tc>
          <w:tcPr>
            <w:tcW w:w="6805" w:type="dxa"/>
            <w:tcBorders/>
            <w:vAlign w:val="center"/>
          </w:tcPr>
          <w:p>
            <w:pPr>
              <w:pStyle w:val="TableContents"/>
              <w:bidi w:val="0"/>
              <w:spacing w:before="0" w:after="283"/>
              <w:jc w:val="left"/>
              <w:rPr/>
            </w:pPr>
            <w:r>
              <w:rPr/>
              <w:t>SEC File Number</w:t>
            </w:r>
          </w:p>
        </w:tc>
        <w:tc>
          <w:tcPr>
            <w:tcW w:w="3400" w:type="dxa"/>
            <w:tcBorders/>
            <w:vAlign w:val="center"/>
          </w:tcPr>
          <w:p>
            <w:pPr>
              <w:pStyle w:val="TableContents"/>
              <w:bidi w:val="0"/>
              <w:spacing w:before="0" w:after="0"/>
              <w:jc w:val="left"/>
              <w:rPr/>
            </w:pPr>
            <w:r>
              <w:rPr/>
              <w:t>001-10960</w:t>
            </w:r>
          </w:p>
        </w:tc>
      </w:tr>
      <w:tr>
        <w:trPr/>
        <w:tc>
          <w:tcPr>
            <w:tcW w:w="6805" w:type="dxa"/>
            <w:tcBorders/>
            <w:vAlign w:val="center"/>
          </w:tcPr>
          <w:p>
            <w:pPr>
              <w:pStyle w:val="TableContents"/>
              <w:bidi w:val="0"/>
              <w:spacing w:before="0" w:after="283"/>
              <w:jc w:val="left"/>
              <w:rPr/>
            </w:pPr>
            <w:r>
              <w:rPr/>
              <w:t>Address of Issuer</w:t>
            </w:r>
          </w:p>
        </w:tc>
        <w:tc>
          <w:tcPr>
            <w:tcW w:w="3400" w:type="dxa"/>
            <w:tcBorders/>
            <w:vAlign w:val="center"/>
          </w:tcPr>
          <w:p>
            <w:pPr>
              <w:pStyle w:val="TableContents"/>
              <w:bidi w:val="0"/>
              <w:spacing w:before="0" w:after="0"/>
              <w:jc w:val="left"/>
              <w:rPr/>
            </w:pPr>
            <w:r>
              <w:rPr/>
              <w:t>1600 WEST 7TH STREET</w:t>
              <w:br/>
              <w:t>FORT WORTH</w:t>
              <w:br/>
              <w:t xml:space="preserve">TEXAS </w:t>
              <w:br/>
              <w:t>76102</w:t>
            </w:r>
          </w:p>
        </w:tc>
      </w:tr>
      <w:tr>
        <w:trPr/>
        <w:tc>
          <w:tcPr>
            <w:tcW w:w="6805" w:type="dxa"/>
            <w:tcBorders/>
            <w:vAlign w:val="center"/>
          </w:tcPr>
          <w:p>
            <w:pPr>
              <w:pStyle w:val="TableContents"/>
              <w:bidi w:val="0"/>
              <w:spacing w:before="0" w:after="283"/>
              <w:jc w:val="left"/>
              <w:rPr/>
            </w:pPr>
            <w:r>
              <w:rPr/>
              <w:t>Phone</w:t>
            </w:r>
          </w:p>
        </w:tc>
        <w:tc>
          <w:tcPr>
            <w:tcW w:w="3400" w:type="dxa"/>
            <w:tcBorders/>
            <w:vAlign w:val="center"/>
          </w:tcPr>
          <w:p>
            <w:pPr>
              <w:pStyle w:val="TableContents"/>
              <w:bidi w:val="0"/>
              <w:spacing w:before="0" w:after="0"/>
              <w:jc w:val="left"/>
              <w:rPr/>
            </w:pPr>
            <w:r>
              <w:rPr/>
              <w:t>817-258-2650</w:t>
            </w:r>
          </w:p>
        </w:tc>
      </w:tr>
      <w:tr>
        <w:trPr/>
        <w:tc>
          <w:tcPr>
            <w:tcW w:w="6805" w:type="dxa"/>
            <w:tcBorders/>
            <w:vAlign w:val="center"/>
          </w:tcPr>
          <w:p>
            <w:pPr>
              <w:pStyle w:val="TableContents"/>
              <w:bidi w:val="0"/>
              <w:spacing w:before="0" w:after="283"/>
              <w:jc w:val="left"/>
              <w:rPr/>
            </w:pPr>
            <w:r>
              <w:rPr/>
              <w:t>Name of Person for Whose Account the Securities are To Be Sold</w:t>
            </w:r>
          </w:p>
        </w:tc>
        <w:tc>
          <w:tcPr>
            <w:tcW w:w="3400" w:type="dxa"/>
            <w:tcBorders/>
            <w:vAlign w:val="center"/>
          </w:tcPr>
          <w:p>
            <w:pPr>
              <w:pStyle w:val="TableContents"/>
              <w:bidi w:val="0"/>
              <w:spacing w:before="0" w:after="0"/>
              <w:jc w:val="left"/>
              <w:rPr/>
            </w:pPr>
            <w:r>
              <w:rPr/>
              <w:t>Stuart Thomas Brent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5" w:type="dxa"/>
            <w:tcBorders/>
            <w:vAlign w:val="center"/>
          </w:tcPr>
          <w:p>
            <w:pPr>
              <w:pStyle w:val="TableContents"/>
              <w:bidi w:val="0"/>
              <w:spacing w:before="0" w:after="283"/>
              <w:jc w:val="left"/>
              <w:rPr/>
            </w:pPr>
            <w:r>
              <w:rPr/>
              <w:t>Relationship to Issuer</w:t>
            </w:r>
          </w:p>
        </w:tc>
        <w:tc>
          <w:tcPr>
            <w:tcW w:w="34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37"/>
        <w:gridCol w:w="1173"/>
        <w:gridCol w:w="1467"/>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37"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37" w:type="dxa"/>
            <w:tcBorders/>
            <w:vAlign w:val="center"/>
          </w:tcPr>
          <w:p>
            <w:pPr>
              <w:pStyle w:val="TableContents"/>
              <w:bidi w:val="0"/>
              <w:spacing w:before="0" w:after="0"/>
              <w:jc w:val="left"/>
              <w:rPr/>
            </w:pPr>
            <w:r>
              <w:rPr/>
              <w:t>Wells Fargo Clearing Services</w:t>
              <w:br/>
              <w:t>One North Jefferson Avenue</w:t>
              <w:br/>
              <w:t>St. Louis   MO   63103</w:t>
            </w:r>
          </w:p>
        </w:tc>
        <w:tc>
          <w:tcPr>
            <w:tcW w:w="1173" w:type="dxa"/>
            <w:tcBorders/>
            <w:vAlign w:val="center"/>
          </w:tcPr>
          <w:p>
            <w:pPr>
              <w:pStyle w:val="TableContents"/>
              <w:bidi w:val="0"/>
              <w:spacing w:before="0" w:after="283"/>
              <w:jc w:val="left"/>
              <w:rPr/>
            </w:pPr>
            <w:r>
              <w:rPr/>
              <w:t>5348</w:t>
            </w:r>
          </w:p>
        </w:tc>
        <w:tc>
          <w:tcPr>
            <w:tcW w:w="1467" w:type="dxa"/>
            <w:tcBorders/>
            <w:vAlign w:val="center"/>
          </w:tcPr>
          <w:p>
            <w:pPr>
              <w:pStyle w:val="TableContents"/>
              <w:bidi w:val="0"/>
              <w:spacing w:before="0" w:after="283"/>
              <w:jc w:val="left"/>
              <w:rPr/>
            </w:pPr>
            <w:r>
              <w:rPr/>
              <w:t>1147547.08</w:t>
            </w:r>
          </w:p>
        </w:tc>
        <w:tc>
          <w:tcPr>
            <w:tcW w:w="1556" w:type="dxa"/>
            <w:tcBorders/>
            <w:vAlign w:val="center"/>
          </w:tcPr>
          <w:p>
            <w:pPr>
              <w:pStyle w:val="TableContents"/>
              <w:bidi w:val="0"/>
              <w:spacing w:before="0" w:after="283"/>
              <w:jc w:val="left"/>
              <w:rPr/>
            </w:pPr>
            <w:r>
              <w:rPr/>
              <w:t>43371800</w:t>
            </w:r>
          </w:p>
        </w:tc>
        <w:tc>
          <w:tcPr>
            <w:tcW w:w="1569" w:type="dxa"/>
            <w:tcBorders/>
            <w:vAlign w:val="center"/>
          </w:tcPr>
          <w:p>
            <w:pPr>
              <w:pStyle w:val="TableContents"/>
              <w:bidi w:val="0"/>
              <w:spacing w:before="0" w:after="283"/>
              <w:jc w:val="left"/>
              <w:rPr/>
            </w:pPr>
            <w:r>
              <w:rPr/>
              <w:t>08/17/2026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01/02/2023</w:t>
            </w:r>
          </w:p>
        </w:tc>
        <w:tc>
          <w:tcPr>
            <w:tcW w:w="1505" w:type="dxa"/>
            <w:tcBorders/>
            <w:vAlign w:val="center"/>
          </w:tcPr>
          <w:p>
            <w:pPr>
              <w:pStyle w:val="TableContents"/>
              <w:bidi w:val="0"/>
              <w:spacing w:before="0" w:after="283"/>
              <w:jc w:val="left"/>
              <w:rPr/>
            </w:pPr>
            <w:r>
              <w:rPr/>
              <w:t>RSU'S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5348</w:t>
            </w:r>
          </w:p>
        </w:tc>
        <w:tc>
          <w:tcPr>
            <w:tcW w:w="1078" w:type="dxa"/>
            <w:tcBorders/>
            <w:vAlign w:val="center"/>
          </w:tcPr>
          <w:p>
            <w:pPr>
              <w:pStyle w:val="TableContents"/>
              <w:bidi w:val="0"/>
              <w:spacing w:before="0" w:after="283"/>
              <w:jc w:val="left"/>
              <w:rPr/>
            </w:pPr>
            <w:r>
              <w:rPr/>
              <w:t>01/02/2023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5"/>
        <w:gridCol w:w="2961"/>
        <w:gridCol w:w="949"/>
        <w:gridCol w:w="1568"/>
        <w:gridCol w:w="1852"/>
      </w:tblGrid>
      <w:tr>
        <w:trPr/>
        <w:tc>
          <w:tcPr>
            <w:tcW w:w="2875" w:type="dxa"/>
            <w:tcBorders/>
            <w:vAlign w:val="center"/>
          </w:tcPr>
          <w:p>
            <w:pPr>
              <w:pStyle w:val="TableHeading"/>
              <w:suppressLineNumbers/>
              <w:bidi w:val="0"/>
              <w:spacing w:before="0" w:after="283"/>
              <w:jc w:val="center"/>
              <w:rPr/>
            </w:pPr>
            <w:r>
              <w:rPr/>
              <w:t>Name and Address of Seller</w:t>
            </w:r>
          </w:p>
        </w:tc>
        <w:tc>
          <w:tcPr>
            <w:tcW w:w="296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5" w:type="dxa"/>
            <w:tcBorders/>
            <w:vAlign w:val="center"/>
          </w:tcPr>
          <w:p>
            <w:pPr>
              <w:pStyle w:val="TableContents"/>
              <w:bidi w:val="0"/>
              <w:spacing w:before="0" w:after="283"/>
              <w:jc w:val="left"/>
              <w:rPr/>
            </w:pPr>
            <w:r>
              <w:rPr/>
              <w:t>The Stuart Family Trust</w:t>
              <w:br/>
              <w:t>1600 West 7th Street</w:t>
              <w:br/>
              <w:t>Fort Worth   TX   76102</w:t>
            </w:r>
          </w:p>
        </w:tc>
        <w:tc>
          <w:tcPr>
            <w:tcW w:w="2961" w:type="dxa"/>
            <w:tcBorders/>
            <w:vAlign w:val="center"/>
          </w:tcPr>
          <w:p>
            <w:pPr>
              <w:pStyle w:val="TableContents"/>
              <w:bidi w:val="0"/>
              <w:spacing w:before="0" w:after="283"/>
              <w:jc w:val="left"/>
              <w:rPr/>
            </w:pPr>
            <w:r>
              <w:rPr/>
              <w:t>FirstCash Holdings, Inc.</w:t>
            </w:r>
          </w:p>
        </w:tc>
        <w:tc>
          <w:tcPr>
            <w:tcW w:w="949" w:type="dxa"/>
            <w:tcBorders/>
            <w:vAlign w:val="center"/>
          </w:tcPr>
          <w:p>
            <w:pPr>
              <w:pStyle w:val="TableContents"/>
              <w:bidi w:val="0"/>
              <w:spacing w:before="0" w:after="283"/>
              <w:jc w:val="left"/>
              <w:rPr/>
            </w:pPr>
            <w:r>
              <w:rPr/>
              <w:t>05/18/2026</w:t>
            </w:r>
          </w:p>
        </w:tc>
        <w:tc>
          <w:tcPr>
            <w:tcW w:w="1568" w:type="dxa"/>
            <w:tcBorders/>
            <w:vAlign w:val="center"/>
          </w:tcPr>
          <w:p>
            <w:pPr>
              <w:pStyle w:val="TableContents"/>
              <w:bidi w:val="0"/>
              <w:spacing w:before="0" w:after="283"/>
              <w:jc w:val="left"/>
              <w:rPr/>
            </w:pPr>
            <w:r>
              <w:rPr/>
              <w:t>10000</w:t>
            </w:r>
          </w:p>
        </w:tc>
        <w:tc>
          <w:tcPr>
            <w:tcW w:w="1852" w:type="dxa"/>
            <w:tcBorders/>
            <w:vAlign w:val="center"/>
          </w:tcPr>
          <w:p>
            <w:pPr>
              <w:pStyle w:val="TableContents"/>
              <w:bidi w:val="0"/>
              <w:spacing w:before="0" w:after="283"/>
              <w:jc w:val="left"/>
              <w:rPr/>
            </w:pPr>
            <w:r>
              <w:rPr/>
              <w:t>2284805.84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979"/>
        <w:gridCol w:w="4226"/>
      </w:tblGrid>
      <w:tr>
        <w:trPr/>
        <w:tc>
          <w:tcPr>
            <w:tcW w:w="5979" w:type="dxa"/>
            <w:tcBorders/>
            <w:vAlign w:val="center"/>
          </w:tcPr>
          <w:p>
            <w:pPr>
              <w:pStyle w:val="TableContents"/>
              <w:bidi w:val="0"/>
              <w:spacing w:before="0" w:after="283"/>
              <w:jc w:val="left"/>
              <w:rPr/>
            </w:pPr>
            <w:r>
              <w:rPr/>
              <w:t>Remarks</w:t>
            </w:r>
          </w:p>
        </w:tc>
        <w:tc>
          <w:tcPr>
            <w:tcW w:w="4226" w:type="dxa"/>
            <w:tcBorders/>
            <w:vAlign w:val="center"/>
          </w:tcPr>
          <w:p>
            <w:pPr>
              <w:pStyle w:val="TableContents"/>
              <w:bidi w:val="0"/>
              <w:spacing w:before="0" w:after="0"/>
              <w:jc w:val="left"/>
              <w:rPr/>
            </w:pPr>
            <w:r>
              <w:rPr/>
              <w:t>The shares were sold from The Stuart Family Trust</w:t>
            </w:r>
          </w:p>
        </w:tc>
      </w:tr>
      <w:tr>
        <w:trPr/>
        <w:tc>
          <w:tcPr>
            <w:tcW w:w="5979" w:type="dxa"/>
            <w:tcBorders/>
            <w:vAlign w:val="center"/>
          </w:tcPr>
          <w:p>
            <w:pPr>
              <w:pStyle w:val="TableContents"/>
              <w:bidi w:val="0"/>
              <w:spacing w:before="0" w:after="283"/>
              <w:jc w:val="left"/>
              <w:rPr/>
            </w:pPr>
            <w:r>
              <w:rPr/>
              <w:t>Date of Notice</w:t>
            </w:r>
          </w:p>
        </w:tc>
        <w:tc>
          <w:tcPr>
            <w:tcW w:w="4226" w:type="dxa"/>
            <w:tcBorders/>
            <w:vAlign w:val="center"/>
          </w:tcPr>
          <w:p>
            <w:pPr>
              <w:pStyle w:val="TableContents"/>
              <w:bidi w:val="0"/>
              <w:spacing w:before="0" w:after="0"/>
              <w:jc w:val="left"/>
              <w:rPr/>
            </w:pPr>
            <w:r>
              <w:rPr/>
              <w:t>08/17/2026</w:t>
            </w:r>
          </w:p>
        </w:tc>
      </w:tr>
      <w:tr>
        <w:trPr/>
        <w:tc>
          <w:tcPr>
            <w:tcW w:w="5979" w:type="dxa"/>
            <w:tcBorders/>
            <w:vAlign w:val="center"/>
          </w:tcPr>
          <w:p>
            <w:pPr>
              <w:pStyle w:val="TableContents"/>
              <w:bidi w:val="0"/>
              <w:spacing w:before="0" w:after="283"/>
              <w:jc w:val="left"/>
              <w:rPr/>
            </w:pPr>
            <w:r>
              <w:rPr/>
              <w:t>Date of Plan Adoption or Giving of Instruction, If Relying on Rule 10b5-1</w:t>
            </w:r>
          </w:p>
        </w:tc>
        <w:tc>
          <w:tcPr>
            <w:tcW w:w="4226" w:type="dxa"/>
            <w:tcBorders/>
            <w:vAlign w:val="center"/>
          </w:tcPr>
          <w:p>
            <w:pPr>
              <w:pStyle w:val="TableContents"/>
              <w:bidi w:val="0"/>
              <w:spacing w:before="0" w:after="0"/>
              <w:jc w:val="left"/>
              <w:rPr/>
            </w:pPr>
            <w:r>
              <w:rPr/>
              <w:t>08/08/2025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979" w:type="dxa"/>
            <w:tcBorders/>
            <w:vAlign w:val="center"/>
          </w:tcPr>
          <w:p>
            <w:pPr>
              <w:pStyle w:val="TableContents"/>
              <w:bidi w:val="0"/>
              <w:spacing w:before="0" w:after="283"/>
              <w:jc w:val="left"/>
              <w:rPr/>
            </w:pPr>
            <w:r>
              <w:rPr/>
              <w:t>Signature</w:t>
            </w:r>
          </w:p>
        </w:tc>
        <w:tc>
          <w:tcPr>
            <w:tcW w:w="4226" w:type="dxa"/>
            <w:tcBorders/>
            <w:vAlign w:val="center"/>
          </w:tcPr>
          <w:p>
            <w:pPr>
              <w:pStyle w:val="TableContents"/>
              <w:bidi w:val="0"/>
              <w:spacing w:before="0" w:after="0"/>
              <w:jc w:val="left"/>
              <w:rPr/>
            </w:pPr>
            <w:r>
              <w:rPr/>
              <w:t>Thomas B Stuart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3150</Characters>
  <CharactersWithSpaces>3715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